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C7" w:rsidRDefault="00B61CC7">
      <w:r>
        <w:t>от 29.04.2016</w:t>
      </w:r>
    </w:p>
    <w:p w:rsidR="00B61CC7" w:rsidRDefault="00B61CC7"/>
    <w:p w:rsidR="00B61CC7" w:rsidRDefault="00B61CC7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B61CC7" w:rsidRDefault="00B61CC7">
      <w:r>
        <w:t>Общество с ограниченной ответственностью «ЭЛАНД» ИНН 7726338875</w:t>
      </w:r>
    </w:p>
    <w:p w:rsidR="00B61CC7" w:rsidRDefault="00B61CC7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61CC7"/>
    <w:rsid w:val="00045D12"/>
    <w:rsid w:val="0052439B"/>
    <w:rsid w:val="00B61CC7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